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AD" w:rsidRPr="00195C0D" w:rsidRDefault="00A73075" w:rsidP="00A73075">
      <w:pPr>
        <w:widowControl w:val="0"/>
        <w:autoSpaceDE w:val="0"/>
        <w:autoSpaceDN w:val="0"/>
        <w:adjustRightInd w:val="0"/>
        <w:spacing w:after="120" w:line="240" w:lineRule="auto"/>
        <w:ind w:firstLine="284"/>
        <w:jc w:val="center"/>
        <w:rPr>
          <w:rFonts w:ascii="Verdana" w:eastAsiaTheme="minorHAnsi" w:hAnsi="Verdana" w:cs="Times New Roman"/>
          <w:b/>
          <w:bCs/>
          <w:sz w:val="24"/>
          <w:szCs w:val="24"/>
          <w:lang w:eastAsia="en-US"/>
        </w:rPr>
      </w:pPr>
      <w:r>
        <w:rPr>
          <w:rFonts w:ascii="Verdana" w:eastAsiaTheme="minorHAnsi" w:hAnsi="Verdana" w:cs="Times New Roman"/>
          <w:b/>
          <w:bCs/>
          <w:noProof/>
          <w:sz w:val="24"/>
          <w:szCs w:val="24"/>
        </w:rPr>
        <w:drawing>
          <wp:anchor distT="0" distB="0" distL="114300" distR="114300" simplePos="0" relativeHeight="251658240" behindDoc="0" locked="0" layoutInCell="1" allowOverlap="1">
            <wp:simplePos x="0" y="0"/>
            <wp:positionH relativeFrom="column">
              <wp:posOffset>23495</wp:posOffset>
            </wp:positionH>
            <wp:positionV relativeFrom="paragraph">
              <wp:posOffset>260985</wp:posOffset>
            </wp:positionV>
            <wp:extent cx="1439545" cy="2234565"/>
            <wp:effectExtent l="19050" t="0" r="8255" b="0"/>
            <wp:wrapThrough wrapText="bothSides">
              <wp:wrapPolygon edited="0">
                <wp:start x="-286" y="0"/>
                <wp:lineTo x="-286" y="21361"/>
                <wp:lineTo x="21724" y="21361"/>
                <wp:lineTo x="21724" y="0"/>
                <wp:lineTo x="-286" y="0"/>
              </wp:wrapPolygon>
            </wp:wrapThrough>
            <wp:docPr id="1" name="0 Resim" descr="osmanligercek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manligercekleri.jpg"/>
                    <pic:cNvPicPr/>
                  </pic:nvPicPr>
                  <pic:blipFill>
                    <a:blip r:embed="rId4" cstate="print"/>
                    <a:stretch>
                      <a:fillRect/>
                    </a:stretch>
                  </pic:blipFill>
                  <pic:spPr>
                    <a:xfrm>
                      <a:off x="0" y="0"/>
                      <a:ext cx="1439545" cy="2234565"/>
                    </a:xfrm>
                    <a:prstGeom prst="rect">
                      <a:avLst/>
                    </a:prstGeom>
                  </pic:spPr>
                </pic:pic>
              </a:graphicData>
            </a:graphic>
          </wp:anchor>
        </w:drawing>
      </w:r>
      <w:r w:rsidR="003435AD" w:rsidRPr="00195C0D">
        <w:rPr>
          <w:rFonts w:ascii="Verdana" w:eastAsiaTheme="minorHAnsi" w:hAnsi="Verdana" w:cs="Times New Roman"/>
          <w:b/>
          <w:bCs/>
          <w:sz w:val="24"/>
          <w:szCs w:val="24"/>
          <w:lang w:eastAsia="en-US"/>
        </w:rPr>
        <w:t>ÖNSÖZ</w:t>
      </w:r>
    </w:p>
    <w:p w:rsidR="003435AD" w:rsidRPr="00195C0D" w:rsidRDefault="003435AD" w:rsidP="00195C0D">
      <w:pPr>
        <w:widowControl w:val="0"/>
        <w:autoSpaceDE w:val="0"/>
        <w:autoSpaceDN w:val="0"/>
        <w:adjustRightInd w:val="0"/>
        <w:spacing w:after="120" w:line="240" w:lineRule="auto"/>
        <w:ind w:firstLine="284"/>
        <w:jc w:val="both"/>
        <w:rPr>
          <w:rFonts w:ascii="Verdana" w:eastAsiaTheme="minorHAnsi" w:hAnsi="Verdana" w:cs="Times New Roman"/>
          <w:bCs/>
          <w:sz w:val="20"/>
          <w:szCs w:val="20"/>
          <w:lang w:eastAsia="en-US"/>
        </w:rPr>
      </w:pPr>
      <w:r w:rsidRPr="00195C0D">
        <w:rPr>
          <w:rFonts w:ascii="Verdana" w:eastAsiaTheme="minorHAnsi" w:hAnsi="Verdana" w:cs="Times New Roman"/>
          <w:bCs/>
          <w:sz w:val="20"/>
          <w:szCs w:val="20"/>
          <w:lang w:eastAsia="en-US"/>
        </w:rPr>
        <w:t xml:space="preserve">Ertuğrul Bey’in liderliğinde bir avuç gazinin Söğüt ve Domaniç’te başlattığı hareket, oğlu Osman Gazi’nin 1299’da </w:t>
      </w:r>
      <w:proofErr w:type="spellStart"/>
      <w:r w:rsidRPr="00195C0D">
        <w:rPr>
          <w:rFonts w:ascii="Verdana" w:eastAsiaTheme="minorHAnsi" w:hAnsi="Verdana" w:cs="Times New Roman"/>
          <w:bCs/>
          <w:sz w:val="20"/>
          <w:szCs w:val="20"/>
          <w:lang w:eastAsia="en-US"/>
        </w:rPr>
        <w:t>Karacahisar’da</w:t>
      </w:r>
      <w:proofErr w:type="spellEnd"/>
      <w:r w:rsidRPr="00195C0D">
        <w:rPr>
          <w:rFonts w:ascii="Verdana" w:eastAsiaTheme="minorHAnsi" w:hAnsi="Verdana" w:cs="Times New Roman"/>
          <w:bCs/>
          <w:sz w:val="20"/>
          <w:szCs w:val="20"/>
          <w:lang w:eastAsia="en-US"/>
        </w:rPr>
        <w:t xml:space="preserve"> devlet</w:t>
      </w:r>
      <w:r w:rsidR="005017FB" w:rsidRPr="00195C0D">
        <w:rPr>
          <w:rFonts w:ascii="Verdana" w:eastAsiaTheme="minorHAnsi" w:hAnsi="Verdana" w:cs="Times New Roman"/>
          <w:bCs/>
          <w:sz w:val="20"/>
          <w:szCs w:val="20"/>
          <w:lang w:eastAsia="en-US"/>
        </w:rPr>
        <w:t>in</w:t>
      </w:r>
      <w:r w:rsidRPr="00195C0D">
        <w:rPr>
          <w:rFonts w:ascii="Verdana" w:eastAsiaTheme="minorHAnsi" w:hAnsi="Verdana" w:cs="Times New Roman"/>
          <w:bCs/>
          <w:sz w:val="20"/>
          <w:szCs w:val="20"/>
          <w:lang w:eastAsia="en-US"/>
        </w:rPr>
        <w:t xml:space="preserve"> temellerini atmasıyla planlı ve programlı bir hal alacaktı. Elli sene sonra Osmanlı sancakları, Rumeli cihetinde ilk kez kalıcı olarak yerleşti. Bu tarihten itibaren Osmanlılara fırsat vermek istemeyen Avrupalılar, defalarca Haçlı seferleri tertiplediler. Sonunda 1453’te bin yıllık Bizans’ın düşmesi, bu gücün karşısında kendilerini baş eğmek durumunda bırakacaktı. Bir taraftan da Arnavutlar, Boşnaklar kitleler halinde İslam’ı seçiyorlardı. Balkan milletlerinde Müslüman olanların sayısı hızla artıyordu.</w:t>
      </w:r>
    </w:p>
    <w:p w:rsidR="003435AD" w:rsidRPr="00195C0D" w:rsidRDefault="005017FB" w:rsidP="00195C0D">
      <w:pPr>
        <w:widowControl w:val="0"/>
        <w:autoSpaceDE w:val="0"/>
        <w:autoSpaceDN w:val="0"/>
        <w:adjustRightInd w:val="0"/>
        <w:spacing w:after="120" w:line="240" w:lineRule="auto"/>
        <w:ind w:firstLine="284"/>
        <w:jc w:val="both"/>
        <w:rPr>
          <w:rFonts w:ascii="Verdana" w:eastAsiaTheme="minorHAnsi" w:hAnsi="Verdana" w:cs="Times New Roman"/>
          <w:color w:val="1A1A1A"/>
          <w:sz w:val="20"/>
          <w:szCs w:val="20"/>
          <w:lang w:eastAsia="en-US"/>
        </w:rPr>
      </w:pPr>
      <w:r w:rsidRPr="00195C0D">
        <w:rPr>
          <w:rFonts w:ascii="Verdana" w:eastAsiaTheme="minorHAnsi" w:hAnsi="Verdana" w:cs="Times New Roman"/>
          <w:color w:val="1A1A1A"/>
          <w:sz w:val="20"/>
          <w:szCs w:val="20"/>
          <w:lang w:eastAsia="en-US"/>
        </w:rPr>
        <w:t>XVI</w:t>
      </w:r>
      <w:r w:rsidR="003435AD" w:rsidRPr="00195C0D">
        <w:rPr>
          <w:rFonts w:ascii="Verdana" w:eastAsiaTheme="minorHAnsi" w:hAnsi="Verdana" w:cs="Times New Roman"/>
          <w:color w:val="1A1A1A"/>
          <w:sz w:val="20"/>
          <w:szCs w:val="20"/>
          <w:lang w:eastAsia="en-US"/>
        </w:rPr>
        <w:t>. yüzyıl boyunca da, Türk ilerleyişinin bir türlü durdurulamaması ve yenilgilerin artması, Avrupa’da “Türklerin yenilmez olduğu” anlayışını doğurdu.</w:t>
      </w:r>
      <w:r w:rsidR="003435AD" w:rsidRPr="00195C0D">
        <w:rPr>
          <w:rFonts w:ascii="Verdana" w:eastAsia="MS Mincho" w:hAnsi="Verdana" w:cs="Times New Roman"/>
          <w:color w:val="1A1A1A"/>
          <w:sz w:val="20"/>
          <w:szCs w:val="20"/>
          <w:lang w:eastAsia="en-US"/>
        </w:rPr>
        <w:t xml:space="preserve"> </w:t>
      </w:r>
      <w:r w:rsidR="003435AD" w:rsidRPr="00195C0D">
        <w:rPr>
          <w:rFonts w:ascii="Verdana" w:eastAsiaTheme="minorHAnsi" w:hAnsi="Verdana" w:cs="Times New Roman"/>
          <w:color w:val="1A1A1A"/>
          <w:sz w:val="20"/>
          <w:szCs w:val="20"/>
          <w:lang w:eastAsia="en-US"/>
        </w:rPr>
        <w:t xml:space="preserve">Bu yüzden Avrupa’da “Türklere karşı savaşmak Tanrı’yla savaşmaktır” diyenler çıkmıştı. </w:t>
      </w:r>
    </w:p>
    <w:p w:rsidR="003435AD" w:rsidRPr="00195C0D" w:rsidRDefault="003435AD" w:rsidP="00195C0D">
      <w:pPr>
        <w:widowControl w:val="0"/>
        <w:autoSpaceDE w:val="0"/>
        <w:autoSpaceDN w:val="0"/>
        <w:adjustRightInd w:val="0"/>
        <w:spacing w:after="120" w:line="240" w:lineRule="auto"/>
        <w:ind w:firstLine="284"/>
        <w:jc w:val="both"/>
        <w:rPr>
          <w:rFonts w:ascii="Verdana" w:eastAsiaTheme="minorHAnsi" w:hAnsi="Verdana" w:cs="Times New Roman"/>
          <w:bCs/>
          <w:sz w:val="20"/>
          <w:szCs w:val="20"/>
          <w:lang w:eastAsia="en-US"/>
        </w:rPr>
      </w:pPr>
      <w:r w:rsidRPr="00195C0D">
        <w:rPr>
          <w:rFonts w:ascii="Verdana" w:eastAsiaTheme="minorHAnsi" w:hAnsi="Verdana" w:cs="Times New Roman"/>
          <w:bCs/>
          <w:sz w:val="20"/>
          <w:szCs w:val="20"/>
          <w:lang w:eastAsia="en-US"/>
        </w:rPr>
        <w:t>Öte yandan Osmanlıların Rumeli’ye geçişten itibaren sürekli ilerlemeleri Hıristiyan ve Yahudi din adamlarını ürkütmüştü. Bundan sonra meydan harplerinin ötesinde yeni bir harp alanı daha ihdas edeceklerdi.</w:t>
      </w:r>
    </w:p>
    <w:p w:rsidR="003435AD" w:rsidRPr="00195C0D" w:rsidRDefault="003435AD" w:rsidP="00195C0D">
      <w:pPr>
        <w:widowControl w:val="0"/>
        <w:autoSpaceDE w:val="0"/>
        <w:autoSpaceDN w:val="0"/>
        <w:adjustRightInd w:val="0"/>
        <w:spacing w:after="120" w:line="240" w:lineRule="auto"/>
        <w:ind w:firstLine="284"/>
        <w:jc w:val="both"/>
        <w:rPr>
          <w:rFonts w:ascii="Verdana" w:eastAsiaTheme="minorHAnsi" w:hAnsi="Verdana" w:cs="Times New Roman"/>
          <w:bCs/>
          <w:sz w:val="20"/>
          <w:szCs w:val="20"/>
          <w:lang w:eastAsia="en-US"/>
        </w:rPr>
      </w:pPr>
      <w:r w:rsidRPr="00195C0D">
        <w:rPr>
          <w:rFonts w:ascii="Verdana" w:eastAsiaTheme="minorHAnsi" w:hAnsi="Verdana" w:cs="Times New Roman"/>
          <w:bCs/>
          <w:sz w:val="20"/>
          <w:szCs w:val="20"/>
          <w:lang w:eastAsia="en-US"/>
        </w:rPr>
        <w:t>Bu meydan Osmanlı Türkleri hakkında akıl almaz tezvirat ve karalamalarda bulunma alanıydı. Papalar, hahamlar, keşişler, piskoposlar her vesile ile Osmanlı</w:t>
      </w:r>
      <w:r w:rsidR="005017FB" w:rsidRPr="00195C0D">
        <w:rPr>
          <w:rFonts w:ascii="Verdana" w:eastAsiaTheme="minorHAnsi" w:hAnsi="Verdana" w:cs="Times New Roman"/>
          <w:bCs/>
          <w:sz w:val="20"/>
          <w:szCs w:val="20"/>
          <w:lang w:eastAsia="en-US"/>
        </w:rPr>
        <w:t>’</w:t>
      </w:r>
      <w:r w:rsidRPr="00195C0D">
        <w:rPr>
          <w:rFonts w:ascii="Verdana" w:eastAsiaTheme="minorHAnsi" w:hAnsi="Verdana" w:cs="Times New Roman"/>
          <w:bCs/>
          <w:sz w:val="20"/>
          <w:szCs w:val="20"/>
          <w:lang w:eastAsia="en-US"/>
        </w:rPr>
        <w:t xml:space="preserve">yı karalamaktan kötülemekten geri durmadılar. </w:t>
      </w:r>
    </w:p>
    <w:p w:rsidR="003435AD" w:rsidRPr="00195C0D" w:rsidRDefault="003435AD" w:rsidP="00195C0D">
      <w:pPr>
        <w:widowControl w:val="0"/>
        <w:autoSpaceDE w:val="0"/>
        <w:autoSpaceDN w:val="0"/>
        <w:adjustRightInd w:val="0"/>
        <w:spacing w:after="120" w:line="240" w:lineRule="auto"/>
        <w:ind w:firstLine="284"/>
        <w:jc w:val="both"/>
        <w:rPr>
          <w:rFonts w:ascii="Verdana" w:eastAsiaTheme="minorHAnsi" w:hAnsi="Verdana" w:cs="Times New Roman"/>
          <w:color w:val="1A1A1A"/>
          <w:sz w:val="20"/>
          <w:szCs w:val="20"/>
          <w:lang w:eastAsia="en-US"/>
        </w:rPr>
      </w:pPr>
      <w:r w:rsidRPr="00195C0D">
        <w:rPr>
          <w:rFonts w:ascii="Verdana" w:eastAsiaTheme="minorHAnsi" w:hAnsi="Verdana" w:cs="Times New Roman"/>
          <w:color w:val="1A1A1A"/>
          <w:sz w:val="20"/>
          <w:szCs w:val="20"/>
          <w:lang w:eastAsia="en-US"/>
        </w:rPr>
        <w:t>Bunların öncelikli maksatları O</w:t>
      </w:r>
      <w:r w:rsidR="005017FB" w:rsidRPr="00195C0D">
        <w:rPr>
          <w:rFonts w:ascii="Verdana" w:eastAsiaTheme="minorHAnsi" w:hAnsi="Verdana" w:cs="Times New Roman"/>
          <w:color w:val="1A1A1A"/>
          <w:sz w:val="20"/>
          <w:szCs w:val="20"/>
          <w:lang w:eastAsia="en-US"/>
        </w:rPr>
        <w:t>smanlı tehlikesine karşı halkın</w:t>
      </w:r>
      <w:r w:rsidRPr="00195C0D">
        <w:rPr>
          <w:rFonts w:ascii="Verdana" w:eastAsiaTheme="minorHAnsi" w:hAnsi="Verdana" w:cs="Times New Roman"/>
          <w:color w:val="1A1A1A"/>
          <w:sz w:val="20"/>
          <w:szCs w:val="20"/>
          <w:lang w:eastAsia="en-US"/>
        </w:rPr>
        <w:t xml:space="preserve"> ilgisini canlı tutmaktı. Sonra Hıristiyanlık karşıtı tehdidi bertaraf edebilmekti. </w:t>
      </w:r>
      <w:r w:rsidRPr="00195C0D">
        <w:rPr>
          <w:rFonts w:ascii="Verdana" w:eastAsiaTheme="minorHAnsi" w:hAnsi="Verdana" w:cs="Times New Roman"/>
          <w:sz w:val="20"/>
          <w:szCs w:val="20"/>
          <w:lang w:eastAsia="en-US"/>
        </w:rPr>
        <w:t>Nihayet yenilmez diye inanılan Türk</w:t>
      </w:r>
      <w:r w:rsidR="005017FB" w:rsidRPr="00195C0D">
        <w:rPr>
          <w:rFonts w:ascii="Verdana" w:eastAsiaTheme="minorHAnsi" w:hAnsi="Verdana" w:cs="Times New Roman"/>
          <w:sz w:val="20"/>
          <w:szCs w:val="20"/>
          <w:lang w:eastAsia="en-US"/>
        </w:rPr>
        <w:t>lere karşı oluşmuş</w:t>
      </w:r>
      <w:r w:rsidRPr="00195C0D">
        <w:rPr>
          <w:rFonts w:ascii="Verdana" w:eastAsiaTheme="minorHAnsi" w:hAnsi="Verdana" w:cs="Times New Roman"/>
          <w:sz w:val="20"/>
          <w:szCs w:val="20"/>
          <w:lang w:eastAsia="en-US"/>
        </w:rPr>
        <w:t xml:space="preserve"> </w:t>
      </w:r>
      <w:r w:rsidR="000A20E7" w:rsidRPr="00195C0D">
        <w:rPr>
          <w:rFonts w:ascii="Verdana" w:eastAsiaTheme="minorHAnsi" w:hAnsi="Verdana" w:cs="Times New Roman"/>
          <w:sz w:val="20"/>
          <w:szCs w:val="20"/>
          <w:lang w:eastAsia="en-US"/>
        </w:rPr>
        <w:t xml:space="preserve">Türk </w:t>
      </w:r>
      <w:bookmarkStart w:id="0" w:name="_GoBack"/>
      <w:bookmarkEnd w:id="0"/>
      <w:r w:rsidRPr="00195C0D">
        <w:rPr>
          <w:rFonts w:ascii="Verdana" w:eastAsiaTheme="minorHAnsi" w:hAnsi="Verdana" w:cs="Times New Roman"/>
          <w:sz w:val="20"/>
          <w:szCs w:val="20"/>
          <w:lang w:eastAsia="en-US"/>
        </w:rPr>
        <w:t>korkusunu yıkabilmekti.</w:t>
      </w:r>
    </w:p>
    <w:p w:rsidR="003435AD" w:rsidRPr="00195C0D" w:rsidRDefault="003435AD" w:rsidP="00195C0D">
      <w:pPr>
        <w:widowControl w:val="0"/>
        <w:autoSpaceDE w:val="0"/>
        <w:autoSpaceDN w:val="0"/>
        <w:adjustRightInd w:val="0"/>
        <w:spacing w:after="120" w:line="240" w:lineRule="auto"/>
        <w:ind w:firstLine="284"/>
        <w:jc w:val="both"/>
        <w:rPr>
          <w:rFonts w:ascii="Verdana" w:eastAsiaTheme="minorHAnsi" w:hAnsi="Verdana" w:cs="Times New Roman"/>
          <w:color w:val="1A1A1A"/>
          <w:sz w:val="20"/>
          <w:szCs w:val="20"/>
          <w:lang w:eastAsia="en-US"/>
        </w:rPr>
      </w:pPr>
      <w:r w:rsidRPr="00195C0D">
        <w:rPr>
          <w:rFonts w:ascii="Verdana" w:eastAsiaTheme="minorHAnsi" w:hAnsi="Verdana" w:cs="Times New Roman"/>
          <w:color w:val="1A1A1A"/>
          <w:sz w:val="20"/>
          <w:szCs w:val="20"/>
          <w:lang w:eastAsia="en-US"/>
        </w:rPr>
        <w:t xml:space="preserve">Neticede Osmanlılar Avrupa’da sadece </w:t>
      </w:r>
      <w:r w:rsidR="005017FB" w:rsidRPr="00195C0D">
        <w:rPr>
          <w:rFonts w:ascii="Verdana" w:eastAsiaTheme="minorHAnsi" w:hAnsi="Verdana" w:cs="Times New Roman"/>
          <w:color w:val="1A1A1A"/>
          <w:sz w:val="20"/>
          <w:szCs w:val="20"/>
          <w:lang w:eastAsia="en-US"/>
        </w:rPr>
        <w:t>t</w:t>
      </w:r>
      <w:r w:rsidRPr="00195C0D">
        <w:rPr>
          <w:rFonts w:ascii="Verdana" w:eastAsiaTheme="minorHAnsi" w:hAnsi="Verdana" w:cs="Times New Roman"/>
          <w:color w:val="1A1A1A"/>
          <w:sz w:val="20"/>
          <w:szCs w:val="20"/>
          <w:lang w:eastAsia="en-US"/>
        </w:rPr>
        <w:t xml:space="preserve">arihçilerin ve seyyahların eserlerine konu olmadılar. Bale, opera, tiyatro eserlerinde, halk şarkılarında, şiirlerde,  hikâyelerde işlendiler. Öyle ki Avrupalılar, Türk imajını kitaptan resme kadar her ürüne yansıttılar. </w:t>
      </w:r>
    </w:p>
    <w:p w:rsidR="003435AD" w:rsidRPr="00195C0D" w:rsidRDefault="003435AD" w:rsidP="00195C0D">
      <w:pPr>
        <w:widowControl w:val="0"/>
        <w:autoSpaceDE w:val="0"/>
        <w:autoSpaceDN w:val="0"/>
        <w:adjustRightInd w:val="0"/>
        <w:spacing w:after="120" w:line="240" w:lineRule="auto"/>
        <w:ind w:firstLine="284"/>
        <w:jc w:val="both"/>
        <w:rPr>
          <w:rFonts w:ascii="Verdana" w:eastAsiaTheme="minorHAnsi" w:hAnsi="Verdana" w:cs="Times New Roman"/>
          <w:color w:val="1A1A1A"/>
          <w:sz w:val="20"/>
          <w:szCs w:val="20"/>
          <w:lang w:eastAsia="en-US"/>
        </w:rPr>
      </w:pPr>
      <w:r w:rsidRPr="00195C0D">
        <w:rPr>
          <w:rFonts w:ascii="Verdana" w:eastAsiaTheme="minorHAnsi" w:hAnsi="Verdana" w:cs="Times New Roman"/>
          <w:color w:val="1A1A1A"/>
          <w:sz w:val="20"/>
          <w:szCs w:val="20"/>
          <w:lang w:eastAsia="en-US"/>
        </w:rPr>
        <w:t>Burada verilen imaj Türklerin şeytan, dinsiz ve barbar oldukları idi. Onlar acımasızdı, zalimdi, merhamet nedir bilmezdi. Hıristiyan çocuklarının muhtemelen ilk öğrendikleri şey Türk düşmanlığı idi.</w:t>
      </w:r>
    </w:p>
    <w:p w:rsidR="003435AD" w:rsidRPr="00195C0D" w:rsidRDefault="003435AD" w:rsidP="00195C0D">
      <w:pPr>
        <w:widowControl w:val="0"/>
        <w:autoSpaceDE w:val="0"/>
        <w:autoSpaceDN w:val="0"/>
        <w:adjustRightInd w:val="0"/>
        <w:spacing w:after="120" w:line="240" w:lineRule="auto"/>
        <w:ind w:firstLine="284"/>
        <w:jc w:val="both"/>
        <w:rPr>
          <w:rFonts w:ascii="Verdana" w:eastAsiaTheme="minorHAnsi" w:hAnsi="Verdana" w:cs="Times New Roman"/>
          <w:color w:val="1A1A1A"/>
          <w:sz w:val="20"/>
          <w:szCs w:val="20"/>
          <w:lang w:eastAsia="en-US"/>
        </w:rPr>
      </w:pPr>
      <w:r w:rsidRPr="00195C0D">
        <w:rPr>
          <w:rFonts w:ascii="Verdana" w:eastAsiaTheme="minorHAnsi" w:hAnsi="Verdana" w:cs="Times New Roman"/>
          <w:color w:val="1A1A1A"/>
          <w:sz w:val="20"/>
          <w:szCs w:val="20"/>
          <w:lang w:eastAsia="en-US"/>
        </w:rPr>
        <w:t xml:space="preserve">Avrupalı </w:t>
      </w:r>
      <w:r w:rsidR="005017FB" w:rsidRPr="00195C0D">
        <w:rPr>
          <w:rFonts w:ascii="Verdana" w:eastAsiaTheme="minorHAnsi" w:hAnsi="Verdana" w:cs="Times New Roman"/>
          <w:color w:val="1A1A1A"/>
          <w:sz w:val="20"/>
          <w:szCs w:val="20"/>
          <w:lang w:eastAsia="en-US"/>
        </w:rPr>
        <w:t xml:space="preserve">sözde </w:t>
      </w:r>
      <w:r w:rsidRPr="00195C0D">
        <w:rPr>
          <w:rFonts w:ascii="Verdana" w:eastAsiaTheme="minorHAnsi" w:hAnsi="Verdana" w:cs="Times New Roman"/>
          <w:color w:val="1A1A1A"/>
          <w:sz w:val="20"/>
          <w:szCs w:val="20"/>
          <w:lang w:eastAsia="en-US"/>
        </w:rPr>
        <w:t xml:space="preserve">aydınlar da, bütün Hıristiyanlar gibi, koyu birer Türk düşmanıydılar. Birçok Avrupalı </w:t>
      </w:r>
      <w:r w:rsidR="005017FB" w:rsidRPr="00195C0D">
        <w:rPr>
          <w:rFonts w:ascii="Verdana" w:eastAsiaTheme="minorHAnsi" w:hAnsi="Verdana" w:cs="Times New Roman"/>
          <w:color w:val="1A1A1A"/>
          <w:sz w:val="20"/>
          <w:szCs w:val="20"/>
          <w:lang w:eastAsia="en-US"/>
        </w:rPr>
        <w:t xml:space="preserve">sözde </w:t>
      </w:r>
      <w:r w:rsidRPr="00195C0D">
        <w:rPr>
          <w:rFonts w:ascii="Verdana" w:eastAsiaTheme="minorHAnsi" w:hAnsi="Verdana" w:cs="Times New Roman"/>
          <w:color w:val="1A1A1A"/>
          <w:sz w:val="20"/>
          <w:szCs w:val="20"/>
          <w:lang w:eastAsia="en-US"/>
        </w:rPr>
        <w:t>aydın, Osmanlı İmparatorluğu’nu nasıl yıkmak gerektiğine dair eserler kaleme almıştı.</w:t>
      </w:r>
    </w:p>
    <w:p w:rsidR="003435AD" w:rsidRPr="00195C0D" w:rsidRDefault="003435AD" w:rsidP="00195C0D">
      <w:pPr>
        <w:widowControl w:val="0"/>
        <w:autoSpaceDE w:val="0"/>
        <w:autoSpaceDN w:val="0"/>
        <w:adjustRightInd w:val="0"/>
        <w:spacing w:after="120" w:line="240" w:lineRule="auto"/>
        <w:ind w:firstLine="284"/>
        <w:jc w:val="both"/>
        <w:rPr>
          <w:rFonts w:ascii="Verdana" w:eastAsiaTheme="minorHAnsi" w:hAnsi="Verdana" w:cs="Times New Roman"/>
          <w:color w:val="1A1A1A"/>
          <w:sz w:val="20"/>
          <w:szCs w:val="20"/>
          <w:lang w:eastAsia="en-US"/>
        </w:rPr>
      </w:pPr>
      <w:r w:rsidRPr="00195C0D">
        <w:rPr>
          <w:rFonts w:ascii="Verdana" w:eastAsiaTheme="minorHAnsi" w:hAnsi="Verdana" w:cs="Times New Roman"/>
          <w:color w:val="1A1A1A"/>
          <w:sz w:val="20"/>
          <w:szCs w:val="20"/>
          <w:lang w:eastAsia="en-US"/>
        </w:rPr>
        <w:t xml:space="preserve">Neticede bu anlayışın ve inanışın ürünü olarak </w:t>
      </w:r>
      <w:r w:rsidR="005017FB" w:rsidRPr="00195C0D">
        <w:rPr>
          <w:rFonts w:ascii="Verdana" w:eastAsiaTheme="minorHAnsi" w:hAnsi="Verdana" w:cs="Times New Roman"/>
          <w:color w:val="1A1A1A"/>
          <w:sz w:val="20"/>
          <w:szCs w:val="20"/>
          <w:lang w:eastAsia="en-US"/>
        </w:rPr>
        <w:t>XVIII</w:t>
      </w:r>
      <w:r w:rsidRPr="00195C0D">
        <w:rPr>
          <w:rFonts w:ascii="Verdana" w:eastAsiaTheme="minorHAnsi" w:hAnsi="Verdana" w:cs="Times New Roman"/>
          <w:color w:val="1A1A1A"/>
          <w:sz w:val="20"/>
          <w:szCs w:val="20"/>
          <w:lang w:eastAsia="en-US"/>
        </w:rPr>
        <w:t>. asırdan itibaren üstünlüğü ele geçirdiklerinde sadece Türklere karşı değil Türk eserlerine karşı da müthiş bir kin ve nefretle saldıracaklardır. Bu kin ve nefrette, asırlardır işlenen imajın muhakkak ki büyük payı bulunuyordu.</w:t>
      </w:r>
    </w:p>
    <w:p w:rsidR="003435AD" w:rsidRPr="00195C0D" w:rsidRDefault="003435AD" w:rsidP="00195C0D">
      <w:pPr>
        <w:widowControl w:val="0"/>
        <w:autoSpaceDE w:val="0"/>
        <w:autoSpaceDN w:val="0"/>
        <w:adjustRightInd w:val="0"/>
        <w:spacing w:after="120" w:line="240" w:lineRule="auto"/>
        <w:ind w:firstLine="284"/>
        <w:jc w:val="both"/>
        <w:rPr>
          <w:rFonts w:ascii="Verdana" w:eastAsiaTheme="minorHAnsi" w:hAnsi="Verdana" w:cs="Times New Roman"/>
          <w:color w:val="1A1A1A"/>
          <w:sz w:val="20"/>
          <w:szCs w:val="20"/>
          <w:lang w:eastAsia="en-US"/>
        </w:rPr>
      </w:pPr>
      <w:r w:rsidRPr="00195C0D">
        <w:rPr>
          <w:rFonts w:ascii="Verdana" w:eastAsiaTheme="minorHAnsi" w:hAnsi="Verdana" w:cs="Times New Roman"/>
          <w:color w:val="1A1A1A"/>
          <w:sz w:val="20"/>
          <w:szCs w:val="20"/>
          <w:lang w:eastAsia="en-US"/>
        </w:rPr>
        <w:t xml:space="preserve">Gün geçti, devran döndü. </w:t>
      </w:r>
      <w:r w:rsidR="005017FB" w:rsidRPr="00195C0D">
        <w:rPr>
          <w:rFonts w:ascii="Verdana" w:eastAsiaTheme="minorHAnsi" w:hAnsi="Verdana" w:cs="Times New Roman"/>
          <w:color w:val="1A1A1A"/>
          <w:sz w:val="20"/>
          <w:szCs w:val="20"/>
          <w:lang w:eastAsia="en-US"/>
        </w:rPr>
        <w:t>XIX</w:t>
      </w:r>
      <w:r w:rsidRPr="00195C0D">
        <w:rPr>
          <w:rFonts w:ascii="Verdana" w:eastAsiaTheme="minorHAnsi" w:hAnsi="Verdana" w:cs="Times New Roman"/>
          <w:color w:val="1A1A1A"/>
          <w:sz w:val="20"/>
          <w:szCs w:val="20"/>
          <w:lang w:eastAsia="en-US"/>
        </w:rPr>
        <w:t xml:space="preserve">. asrın ortalarından itibaren Batı medeniyetinin hayranı olarak yetişen Jön-Türk devlet ve fikir adamlarında da Osmanlı karşıtlığı yerleşmiş bulunuyordu. Bu durum </w:t>
      </w:r>
      <w:r w:rsidR="005017FB" w:rsidRPr="00195C0D">
        <w:rPr>
          <w:rFonts w:ascii="Verdana" w:eastAsiaTheme="minorHAnsi" w:hAnsi="Verdana" w:cs="Times New Roman"/>
          <w:color w:val="1A1A1A"/>
          <w:sz w:val="20"/>
          <w:szCs w:val="20"/>
          <w:lang w:eastAsia="en-US"/>
        </w:rPr>
        <w:t>XX</w:t>
      </w:r>
      <w:r w:rsidRPr="00195C0D">
        <w:rPr>
          <w:rFonts w:ascii="Verdana" w:eastAsiaTheme="minorHAnsi" w:hAnsi="Verdana" w:cs="Times New Roman"/>
          <w:color w:val="1A1A1A"/>
          <w:sz w:val="20"/>
          <w:szCs w:val="20"/>
          <w:lang w:eastAsia="en-US"/>
        </w:rPr>
        <w:t>. asırda artık yazar ve çizer takımının romancıların senaristlerin de aynı temalarla Osmanlı</w:t>
      </w:r>
      <w:r w:rsidR="005017FB" w:rsidRPr="00195C0D">
        <w:rPr>
          <w:rFonts w:ascii="Verdana" w:eastAsiaTheme="minorHAnsi" w:hAnsi="Verdana" w:cs="Times New Roman"/>
          <w:color w:val="1A1A1A"/>
          <w:sz w:val="20"/>
          <w:szCs w:val="20"/>
          <w:lang w:eastAsia="en-US"/>
        </w:rPr>
        <w:t>’</w:t>
      </w:r>
      <w:r w:rsidRPr="00195C0D">
        <w:rPr>
          <w:rFonts w:ascii="Verdana" w:eastAsiaTheme="minorHAnsi" w:hAnsi="Verdana" w:cs="Times New Roman"/>
          <w:color w:val="1A1A1A"/>
          <w:sz w:val="20"/>
          <w:szCs w:val="20"/>
          <w:lang w:eastAsia="en-US"/>
        </w:rPr>
        <w:t xml:space="preserve">yı kötüleme furyasına dönüştü. </w:t>
      </w:r>
    </w:p>
    <w:p w:rsidR="003435AD" w:rsidRPr="00195C0D" w:rsidRDefault="003435AD" w:rsidP="00195C0D">
      <w:pPr>
        <w:widowControl w:val="0"/>
        <w:autoSpaceDE w:val="0"/>
        <w:autoSpaceDN w:val="0"/>
        <w:adjustRightInd w:val="0"/>
        <w:spacing w:after="120" w:line="240" w:lineRule="auto"/>
        <w:ind w:firstLine="284"/>
        <w:jc w:val="both"/>
        <w:rPr>
          <w:rFonts w:ascii="Verdana" w:eastAsiaTheme="minorHAnsi" w:hAnsi="Verdana" w:cs="Times New Roman"/>
          <w:color w:val="1A1A1A"/>
          <w:sz w:val="20"/>
          <w:szCs w:val="20"/>
          <w:lang w:eastAsia="en-US"/>
        </w:rPr>
      </w:pPr>
      <w:r w:rsidRPr="00195C0D">
        <w:rPr>
          <w:rFonts w:ascii="Verdana" w:eastAsiaTheme="minorHAnsi" w:hAnsi="Verdana" w:cs="Times New Roman"/>
          <w:color w:val="1A1A1A"/>
          <w:sz w:val="20"/>
          <w:szCs w:val="20"/>
          <w:lang w:eastAsia="en-US"/>
        </w:rPr>
        <w:t>Osmanlı</w:t>
      </w:r>
      <w:r w:rsidR="005017FB" w:rsidRPr="00195C0D">
        <w:rPr>
          <w:rFonts w:ascii="Verdana" w:eastAsiaTheme="minorHAnsi" w:hAnsi="Verdana" w:cs="Times New Roman"/>
          <w:color w:val="1A1A1A"/>
          <w:sz w:val="20"/>
          <w:szCs w:val="20"/>
          <w:lang w:eastAsia="en-US"/>
        </w:rPr>
        <w:t>’</w:t>
      </w:r>
      <w:r w:rsidRPr="00195C0D">
        <w:rPr>
          <w:rFonts w:ascii="Verdana" w:eastAsiaTheme="minorHAnsi" w:hAnsi="Verdana" w:cs="Times New Roman"/>
          <w:color w:val="1A1A1A"/>
          <w:sz w:val="20"/>
          <w:szCs w:val="20"/>
          <w:lang w:eastAsia="en-US"/>
        </w:rPr>
        <w:t>nın tarih sahnesinden çekilmesinden itibaren, Avrupa’nın asırlardır yalan yanlış fikirlerle işlemekte olduğu Türk-Osmanlı imajı, bu devlette</w:t>
      </w:r>
      <w:r w:rsidR="005017FB" w:rsidRPr="00195C0D">
        <w:rPr>
          <w:rFonts w:ascii="Verdana" w:eastAsiaTheme="minorHAnsi" w:hAnsi="Verdana" w:cs="Times New Roman"/>
          <w:color w:val="1A1A1A"/>
          <w:sz w:val="20"/>
          <w:szCs w:val="20"/>
          <w:lang w:eastAsia="en-US"/>
        </w:rPr>
        <w:t>n</w:t>
      </w:r>
      <w:r w:rsidRPr="00195C0D">
        <w:rPr>
          <w:rFonts w:ascii="Verdana" w:eastAsiaTheme="minorHAnsi" w:hAnsi="Verdana" w:cs="Times New Roman"/>
          <w:color w:val="1A1A1A"/>
          <w:sz w:val="20"/>
          <w:szCs w:val="20"/>
          <w:lang w:eastAsia="en-US"/>
        </w:rPr>
        <w:t xml:space="preserve"> kopan ve ulus devlet anlayışıyla hareket eden her ülkenin tarih malzemesi olacaktı. </w:t>
      </w:r>
    </w:p>
    <w:p w:rsidR="003435AD" w:rsidRPr="00195C0D" w:rsidRDefault="003435AD" w:rsidP="00195C0D">
      <w:pPr>
        <w:widowControl w:val="0"/>
        <w:autoSpaceDE w:val="0"/>
        <w:autoSpaceDN w:val="0"/>
        <w:adjustRightInd w:val="0"/>
        <w:spacing w:after="120" w:line="240" w:lineRule="auto"/>
        <w:ind w:firstLine="284"/>
        <w:jc w:val="both"/>
        <w:rPr>
          <w:rFonts w:ascii="Verdana" w:eastAsiaTheme="minorHAnsi" w:hAnsi="Verdana" w:cs="Times New Roman"/>
          <w:color w:val="1A1A1A"/>
          <w:sz w:val="20"/>
          <w:szCs w:val="20"/>
          <w:lang w:eastAsia="en-US"/>
        </w:rPr>
      </w:pPr>
      <w:r w:rsidRPr="00195C0D">
        <w:rPr>
          <w:rFonts w:ascii="Verdana" w:eastAsiaTheme="minorHAnsi" w:hAnsi="Verdana" w:cs="Times New Roman"/>
          <w:color w:val="1A1A1A"/>
          <w:sz w:val="20"/>
          <w:szCs w:val="20"/>
          <w:lang w:eastAsia="en-US"/>
        </w:rPr>
        <w:t>Ve ardından sorular, sorular, sorular.</w:t>
      </w:r>
    </w:p>
    <w:p w:rsidR="003435AD" w:rsidRPr="00195C0D" w:rsidRDefault="003435AD" w:rsidP="00195C0D">
      <w:pPr>
        <w:widowControl w:val="0"/>
        <w:autoSpaceDE w:val="0"/>
        <w:autoSpaceDN w:val="0"/>
        <w:adjustRightInd w:val="0"/>
        <w:spacing w:after="120" w:line="240" w:lineRule="auto"/>
        <w:ind w:firstLine="284"/>
        <w:jc w:val="both"/>
        <w:rPr>
          <w:rFonts w:ascii="Verdana" w:eastAsiaTheme="minorHAnsi" w:hAnsi="Verdana" w:cs="Times New Roman"/>
          <w:color w:val="1A1A1A"/>
          <w:sz w:val="20"/>
          <w:szCs w:val="20"/>
          <w:lang w:eastAsia="en-US"/>
        </w:rPr>
      </w:pPr>
      <w:r w:rsidRPr="00195C0D">
        <w:rPr>
          <w:rFonts w:ascii="Verdana" w:eastAsiaTheme="minorHAnsi" w:hAnsi="Verdana" w:cs="Times New Roman"/>
          <w:color w:val="1A1A1A"/>
          <w:sz w:val="20"/>
          <w:szCs w:val="20"/>
          <w:lang w:eastAsia="en-US"/>
        </w:rPr>
        <w:t>Zira Osmanlı</w:t>
      </w:r>
      <w:r w:rsidR="005017FB" w:rsidRPr="00195C0D">
        <w:rPr>
          <w:rFonts w:ascii="Verdana" w:eastAsiaTheme="minorHAnsi" w:hAnsi="Verdana" w:cs="Times New Roman"/>
          <w:color w:val="1A1A1A"/>
          <w:sz w:val="20"/>
          <w:szCs w:val="20"/>
          <w:lang w:eastAsia="en-US"/>
        </w:rPr>
        <w:t>’</w:t>
      </w:r>
      <w:r w:rsidRPr="00195C0D">
        <w:rPr>
          <w:rFonts w:ascii="Verdana" w:eastAsiaTheme="minorHAnsi" w:hAnsi="Verdana" w:cs="Times New Roman"/>
          <w:color w:val="1A1A1A"/>
          <w:sz w:val="20"/>
          <w:szCs w:val="20"/>
          <w:lang w:eastAsia="en-US"/>
        </w:rPr>
        <w:t>nın tarihi, yaşantısı, eserleri, uygulamaları bu anlatılanlara uymuyordu.</w:t>
      </w:r>
    </w:p>
    <w:p w:rsidR="003435AD" w:rsidRPr="00195C0D" w:rsidRDefault="003435AD" w:rsidP="00195C0D">
      <w:pPr>
        <w:widowControl w:val="0"/>
        <w:autoSpaceDE w:val="0"/>
        <w:autoSpaceDN w:val="0"/>
        <w:adjustRightInd w:val="0"/>
        <w:spacing w:after="120" w:line="240" w:lineRule="auto"/>
        <w:ind w:firstLine="284"/>
        <w:jc w:val="both"/>
        <w:rPr>
          <w:rFonts w:ascii="Verdana" w:eastAsiaTheme="minorHAnsi" w:hAnsi="Verdana" w:cs="Times New Roman"/>
          <w:color w:val="1A1A1A"/>
          <w:sz w:val="20"/>
          <w:szCs w:val="20"/>
          <w:lang w:eastAsia="en-US"/>
        </w:rPr>
      </w:pPr>
      <w:r w:rsidRPr="00195C0D">
        <w:rPr>
          <w:rFonts w:ascii="Verdana" w:eastAsiaTheme="minorHAnsi" w:hAnsi="Verdana" w:cs="Times New Roman"/>
          <w:color w:val="1A1A1A"/>
          <w:sz w:val="20"/>
          <w:szCs w:val="20"/>
          <w:lang w:eastAsia="en-US"/>
        </w:rPr>
        <w:t xml:space="preserve">Öyleyse </w:t>
      </w:r>
      <w:r w:rsidR="005017FB" w:rsidRPr="00195C0D">
        <w:rPr>
          <w:rFonts w:ascii="Verdana" w:eastAsiaTheme="minorHAnsi" w:hAnsi="Verdana" w:cs="Times New Roman"/>
          <w:color w:val="1A1A1A"/>
          <w:sz w:val="20"/>
          <w:szCs w:val="20"/>
          <w:lang w:eastAsia="en-US"/>
        </w:rPr>
        <w:t>meselenin aslı ve doğrusu neydi?</w:t>
      </w:r>
    </w:p>
    <w:p w:rsidR="003435AD" w:rsidRPr="00195C0D" w:rsidRDefault="003435AD" w:rsidP="00195C0D">
      <w:pPr>
        <w:widowControl w:val="0"/>
        <w:autoSpaceDE w:val="0"/>
        <w:autoSpaceDN w:val="0"/>
        <w:adjustRightInd w:val="0"/>
        <w:spacing w:after="120" w:line="240" w:lineRule="auto"/>
        <w:ind w:firstLine="284"/>
        <w:jc w:val="both"/>
        <w:rPr>
          <w:rFonts w:ascii="Verdana" w:eastAsiaTheme="minorHAnsi" w:hAnsi="Verdana" w:cs="Times New Roman"/>
          <w:color w:val="1A1A1A"/>
          <w:sz w:val="20"/>
          <w:szCs w:val="20"/>
          <w:lang w:eastAsia="en-US"/>
        </w:rPr>
      </w:pPr>
      <w:r w:rsidRPr="00195C0D">
        <w:rPr>
          <w:rFonts w:ascii="Verdana" w:eastAsiaTheme="minorHAnsi" w:hAnsi="Verdana" w:cs="Times New Roman"/>
          <w:color w:val="1A1A1A"/>
          <w:sz w:val="20"/>
          <w:szCs w:val="20"/>
          <w:lang w:eastAsia="en-US"/>
        </w:rPr>
        <w:t xml:space="preserve">İşte </w:t>
      </w:r>
      <w:r w:rsidR="005017FB" w:rsidRPr="00195C0D">
        <w:rPr>
          <w:rFonts w:ascii="Verdana" w:eastAsiaTheme="minorHAnsi" w:hAnsi="Verdana" w:cs="Times New Roman"/>
          <w:color w:val="1A1A1A"/>
          <w:sz w:val="20"/>
          <w:szCs w:val="20"/>
          <w:lang w:eastAsia="en-US"/>
        </w:rPr>
        <w:t>“</w:t>
      </w:r>
      <w:r w:rsidRPr="00195C0D">
        <w:rPr>
          <w:rFonts w:ascii="Verdana" w:eastAsiaTheme="minorHAnsi" w:hAnsi="Verdana" w:cs="Times New Roman"/>
          <w:color w:val="1A1A1A"/>
          <w:sz w:val="20"/>
          <w:szCs w:val="20"/>
          <w:lang w:eastAsia="en-US"/>
        </w:rPr>
        <w:t xml:space="preserve">Osmanlı </w:t>
      </w:r>
      <w:r w:rsidR="005017FB" w:rsidRPr="00195C0D">
        <w:rPr>
          <w:rFonts w:ascii="Verdana" w:eastAsiaTheme="minorHAnsi" w:hAnsi="Verdana" w:cs="Times New Roman"/>
          <w:color w:val="1A1A1A"/>
          <w:sz w:val="20"/>
          <w:szCs w:val="20"/>
          <w:lang w:eastAsia="en-US"/>
        </w:rPr>
        <w:t>G</w:t>
      </w:r>
      <w:r w:rsidRPr="00195C0D">
        <w:rPr>
          <w:rFonts w:ascii="Verdana" w:eastAsiaTheme="minorHAnsi" w:hAnsi="Verdana" w:cs="Times New Roman"/>
          <w:color w:val="1A1A1A"/>
          <w:sz w:val="20"/>
          <w:szCs w:val="20"/>
          <w:lang w:eastAsia="en-US"/>
        </w:rPr>
        <w:t>erçekleri</w:t>
      </w:r>
      <w:r w:rsidR="005017FB" w:rsidRPr="00195C0D">
        <w:rPr>
          <w:rFonts w:ascii="Verdana" w:eastAsiaTheme="minorHAnsi" w:hAnsi="Verdana" w:cs="Times New Roman"/>
          <w:color w:val="1A1A1A"/>
          <w:sz w:val="20"/>
          <w:szCs w:val="20"/>
          <w:lang w:eastAsia="en-US"/>
        </w:rPr>
        <w:t>”</w:t>
      </w:r>
      <w:r w:rsidRPr="00195C0D">
        <w:rPr>
          <w:rFonts w:ascii="Verdana" w:eastAsiaTheme="minorHAnsi" w:hAnsi="Verdana" w:cs="Times New Roman"/>
          <w:color w:val="1A1A1A"/>
          <w:sz w:val="20"/>
          <w:szCs w:val="20"/>
          <w:lang w:eastAsia="en-US"/>
        </w:rPr>
        <w:t xml:space="preserve"> isimli bu seri </w:t>
      </w:r>
      <w:r w:rsidR="005017FB" w:rsidRPr="00195C0D">
        <w:rPr>
          <w:rFonts w:ascii="Verdana" w:eastAsiaTheme="minorHAnsi" w:hAnsi="Verdana" w:cs="Times New Roman"/>
          <w:color w:val="1A1A1A"/>
          <w:sz w:val="20"/>
          <w:szCs w:val="20"/>
          <w:lang w:eastAsia="en-US"/>
        </w:rPr>
        <w:t xml:space="preserve">kitap </w:t>
      </w:r>
      <w:r w:rsidRPr="00195C0D">
        <w:rPr>
          <w:rFonts w:ascii="Verdana" w:eastAsiaTheme="minorHAnsi" w:hAnsi="Verdana" w:cs="Times New Roman"/>
          <w:color w:val="1A1A1A"/>
          <w:sz w:val="20"/>
          <w:szCs w:val="20"/>
          <w:lang w:eastAsia="en-US"/>
        </w:rPr>
        <w:t>soru ve cevaplarla Osmanlı</w:t>
      </w:r>
      <w:r w:rsidR="005017FB" w:rsidRPr="00195C0D">
        <w:rPr>
          <w:rFonts w:ascii="Verdana" w:eastAsiaTheme="minorHAnsi" w:hAnsi="Verdana" w:cs="Times New Roman"/>
          <w:color w:val="1A1A1A"/>
          <w:sz w:val="20"/>
          <w:szCs w:val="20"/>
          <w:lang w:eastAsia="en-US"/>
        </w:rPr>
        <w:t>’</w:t>
      </w:r>
      <w:r w:rsidRPr="00195C0D">
        <w:rPr>
          <w:rFonts w:ascii="Verdana" w:eastAsiaTheme="minorHAnsi" w:hAnsi="Verdana" w:cs="Times New Roman"/>
          <w:color w:val="1A1A1A"/>
          <w:sz w:val="20"/>
          <w:szCs w:val="20"/>
          <w:lang w:eastAsia="en-US"/>
        </w:rPr>
        <w:t>nın etrafındaki şüpheleri dağıtıyor, sis bulutlarını aralıyor, kafanızdaki belirsizlikleri gideriyor.</w:t>
      </w:r>
    </w:p>
    <w:p w:rsidR="003435AD" w:rsidRPr="00195C0D" w:rsidRDefault="003435AD" w:rsidP="00195C0D">
      <w:pPr>
        <w:widowControl w:val="0"/>
        <w:autoSpaceDE w:val="0"/>
        <w:autoSpaceDN w:val="0"/>
        <w:adjustRightInd w:val="0"/>
        <w:spacing w:after="120" w:line="240" w:lineRule="auto"/>
        <w:ind w:firstLine="284"/>
        <w:jc w:val="both"/>
        <w:rPr>
          <w:rFonts w:ascii="Verdana" w:eastAsiaTheme="minorHAnsi" w:hAnsi="Verdana" w:cs="Times New Roman"/>
          <w:color w:val="1A1A1A"/>
          <w:sz w:val="20"/>
          <w:szCs w:val="20"/>
          <w:lang w:eastAsia="en-US"/>
        </w:rPr>
      </w:pPr>
      <w:r w:rsidRPr="00195C0D">
        <w:rPr>
          <w:rFonts w:ascii="Verdana" w:eastAsiaTheme="minorHAnsi" w:hAnsi="Verdana" w:cs="Times New Roman"/>
          <w:color w:val="1A1A1A"/>
          <w:sz w:val="20"/>
          <w:szCs w:val="20"/>
          <w:lang w:eastAsia="en-US"/>
        </w:rPr>
        <w:t>Serinin birinci eserinde daha çok kuruluş devrine ait tartışmalı mevzulardaki suallerle cevaplar sizi bekliyor…</w:t>
      </w:r>
    </w:p>
    <w:p w:rsidR="0026546E" w:rsidRPr="00195C0D" w:rsidRDefault="00195C0D" w:rsidP="00195C0D">
      <w:pPr>
        <w:spacing w:after="120" w:line="240" w:lineRule="auto"/>
        <w:ind w:firstLine="284"/>
        <w:jc w:val="right"/>
        <w:rPr>
          <w:rFonts w:ascii="Verdana" w:hAnsi="Verdana"/>
          <w:b/>
          <w:sz w:val="20"/>
          <w:szCs w:val="20"/>
        </w:rPr>
      </w:pPr>
      <w:r w:rsidRPr="00195C0D">
        <w:rPr>
          <w:rFonts w:ascii="Verdana" w:hAnsi="Verdana"/>
          <w:b/>
          <w:sz w:val="20"/>
          <w:szCs w:val="20"/>
        </w:rPr>
        <w:t xml:space="preserve">Ahmet </w:t>
      </w:r>
      <w:proofErr w:type="spellStart"/>
      <w:r w:rsidRPr="00195C0D">
        <w:rPr>
          <w:rFonts w:ascii="Verdana" w:hAnsi="Verdana"/>
          <w:b/>
          <w:sz w:val="20"/>
          <w:szCs w:val="20"/>
        </w:rPr>
        <w:t>Şimşirgil</w:t>
      </w:r>
      <w:proofErr w:type="spellEnd"/>
    </w:p>
    <w:p w:rsidR="00195C0D" w:rsidRPr="00195C0D" w:rsidRDefault="00195C0D" w:rsidP="00195C0D">
      <w:pPr>
        <w:spacing w:after="120" w:line="240" w:lineRule="auto"/>
        <w:ind w:firstLine="284"/>
        <w:jc w:val="right"/>
        <w:rPr>
          <w:rFonts w:ascii="Verdana" w:hAnsi="Verdana"/>
          <w:b/>
          <w:sz w:val="20"/>
          <w:szCs w:val="20"/>
        </w:rPr>
      </w:pPr>
      <w:r w:rsidRPr="00195C0D">
        <w:rPr>
          <w:rFonts w:ascii="Verdana" w:hAnsi="Verdana"/>
          <w:b/>
          <w:sz w:val="20"/>
          <w:szCs w:val="20"/>
        </w:rPr>
        <w:t>İstanbul, 2016</w:t>
      </w:r>
    </w:p>
    <w:sectPr w:rsidR="00195C0D" w:rsidRPr="00195C0D" w:rsidSect="00A73075">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35AD"/>
    <w:rsid w:val="000A20E7"/>
    <w:rsid w:val="00195C0D"/>
    <w:rsid w:val="0026546E"/>
    <w:rsid w:val="003435AD"/>
    <w:rsid w:val="005017FB"/>
    <w:rsid w:val="00575D18"/>
    <w:rsid w:val="00856992"/>
    <w:rsid w:val="008E1510"/>
    <w:rsid w:val="009D3C33"/>
    <w:rsid w:val="009F6C6B"/>
    <w:rsid w:val="00A730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A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30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3075"/>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A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dc:creator>
  <cp:lastModifiedBy>Fehim</cp:lastModifiedBy>
  <cp:revision>2</cp:revision>
  <dcterms:created xsi:type="dcterms:W3CDTF">2016-04-16T09:04:00Z</dcterms:created>
  <dcterms:modified xsi:type="dcterms:W3CDTF">2016-04-16T09:04:00Z</dcterms:modified>
</cp:coreProperties>
</file>